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9CE0" w14:textId="54E57E5E" w:rsidR="008A09C4" w:rsidRDefault="008A09C4" w:rsidP="008A09C4">
      <w:pPr>
        <w:pStyle w:val="StandardWeb"/>
      </w:pPr>
      <w:r w:rsidRPr="008A09C4">
        <w:t>Achtung: Bitte hilf mit, dass so wichtige CO2-Gesetz für unsere Kinder und Enkel zu retten!</w:t>
      </w:r>
    </w:p>
    <w:p w14:paraId="4E771C65" w14:textId="510F6B0C" w:rsidR="008A09C4" w:rsidRDefault="008A09C4" w:rsidP="008A09C4">
      <w:pPr>
        <w:pStyle w:val="StandardWeb"/>
      </w:pPr>
      <w:r>
        <w:t xml:space="preserve">Liebe/r </w:t>
      </w:r>
    </w:p>
    <w:p w14:paraId="4FD5C5F5" w14:textId="5718297C" w:rsidR="008A09C4" w:rsidRDefault="008A09C4" w:rsidP="008A09C4">
      <w:pPr>
        <w:pStyle w:val="StandardWeb"/>
      </w:pPr>
      <w:r>
        <w:t xml:space="preserve">Die neusten Umfragen von SRG und Tamedia zeigen: Beim CO2-Gesetz wird es äusserst knapp! Es braucht ein JA, damit wir nicht entscheidende Jahre im Kampf gegen die Klimakrise verlieren. </w:t>
      </w:r>
    </w:p>
    <w:p w14:paraId="54FC5FF3" w14:textId="32FBF191" w:rsidR="008A09C4" w:rsidRDefault="008A09C4" w:rsidP="008A09C4">
      <w:pPr>
        <w:pStyle w:val="StandardWeb"/>
      </w:pPr>
      <w:r>
        <w:t>Die Lenkungswirkung des Gesetzes sorgt dafür, dass nur für Klimasünderinnen und -sünder Mehrkosten entstehen. Es belohnt klimafreundliches Verhalten. Eine vierköpfige Familie auf dem Land hat am Jahresende sogar</w:t>
      </w:r>
      <w:r w:rsidR="00B922F7">
        <w:t xml:space="preserve"> bis zu</w:t>
      </w:r>
      <w:r>
        <w:t xml:space="preserve"> 600 Franken mehr in der Familienkasse!</w:t>
      </w:r>
    </w:p>
    <w:p w14:paraId="4A892BAD" w14:textId="4B17229B" w:rsidR="008A09C4" w:rsidRDefault="008A09C4" w:rsidP="008A09C4">
      <w:pPr>
        <w:pStyle w:val="StandardWeb"/>
      </w:pPr>
      <w:r>
        <w:t xml:space="preserve">Die Fake-Kampagne der Erdöllobby ist nur an ihren kurzfristigen Profitinteressen interessiert – auf Kosten der Zukunft unserer Kinder und Enkel. Das dürfen wir nicht zulassen! </w:t>
      </w:r>
    </w:p>
    <w:p w14:paraId="0B5D75A6" w14:textId="066F0439" w:rsidR="008A09C4" w:rsidRDefault="008A09C4" w:rsidP="008A09C4">
      <w:pPr>
        <w:pStyle w:val="StandardWeb"/>
      </w:pPr>
      <w:r>
        <w:t>Stimme noch heute JA und teile diese Nachricht mit deinen Verwandten, Freundinnen und Freunden, Vereinskolleginnen und -kollegen, Nachbarn.</w:t>
      </w:r>
    </w:p>
    <w:p w14:paraId="16C49645" w14:textId="1718ED44" w:rsidR="00B922F7" w:rsidRDefault="00B922F7" w:rsidP="00B922F7">
      <w:r w:rsidRPr="00296776">
        <w:t>Jetzt zählt jeder Tag</w:t>
      </w:r>
      <w:r>
        <w:t xml:space="preserve">! </w:t>
      </w:r>
      <w:r w:rsidRPr="00296776">
        <w:t xml:space="preserve">Die Abstimmungsunterlagen liegen zu Hause. Stimm gleich ab! Und noch wichtiger: Leite diese Nachricht an </w:t>
      </w:r>
      <w:r>
        <w:t xml:space="preserve">deine </w:t>
      </w:r>
      <w:r w:rsidRPr="00296776">
        <w:t xml:space="preserve">Freundinnen </w:t>
      </w:r>
      <w:r>
        <w:t xml:space="preserve">und </w:t>
      </w:r>
      <w:r w:rsidRPr="00296776">
        <w:t xml:space="preserve">Freunde weiter! Fachleute sagen uns: Wenn jeder </w:t>
      </w:r>
      <w:r>
        <w:t>und</w:t>
      </w:r>
      <w:r w:rsidRPr="00296776">
        <w:t xml:space="preserve"> jede von uns </w:t>
      </w:r>
      <w:r>
        <w:t xml:space="preserve">nur </w:t>
      </w:r>
      <w:r w:rsidRPr="00296776">
        <w:t xml:space="preserve">je 5 weitere Menschen persönlich erreichen, können wir das Steuer noch herumreissen </w:t>
      </w:r>
      <w:r>
        <w:t>und</w:t>
      </w:r>
      <w:r w:rsidRPr="00296776">
        <w:t xml:space="preserve"> für ein JA zum CO2-Gesetz sorgen! Handeln wir zusammen – für die Zukunft unseres Planeten</w:t>
      </w:r>
      <w:r>
        <w:t>! F</w:t>
      </w:r>
      <w:r w:rsidRPr="00296776">
        <w:t xml:space="preserve">ür unsere Kinder </w:t>
      </w:r>
      <w:r>
        <w:t xml:space="preserve">und </w:t>
      </w:r>
      <w:r w:rsidRPr="00296776">
        <w:t xml:space="preserve">Enkelkinder. </w:t>
      </w:r>
    </w:p>
    <w:p w14:paraId="1B772711" w14:textId="29F148FB" w:rsidR="008A09C4" w:rsidRDefault="00B922F7" w:rsidP="00B922F7">
      <w:pPr>
        <w:pStyle w:val="StandardWeb"/>
      </w:pPr>
      <w:r>
        <w:t>Herzlichen Dank und liebe Grüsse</w:t>
      </w:r>
      <w:r w:rsidR="008A09C4">
        <w:t xml:space="preserve"> </w:t>
      </w:r>
    </w:p>
    <w:p w14:paraId="09989295" w14:textId="77777777" w:rsidR="002047E0" w:rsidRDefault="002047E0"/>
    <w:sectPr w:rsidR="00204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5355"/>
    <w:multiLevelType w:val="multilevel"/>
    <w:tmpl w:val="39EA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9572CC"/>
    <w:multiLevelType w:val="multilevel"/>
    <w:tmpl w:val="B0A2C818"/>
    <w:lvl w:ilvl="0">
      <w:start w:val="1"/>
      <w:numFmt w:val="decimal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256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C4"/>
    <w:rsid w:val="002047E0"/>
    <w:rsid w:val="00882ECE"/>
    <w:rsid w:val="008A09C4"/>
    <w:rsid w:val="00B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813BC"/>
  <w15:chartTrackingRefBased/>
  <w15:docId w15:val="{30DCFFD7-0075-41A3-A680-DC276EE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2ECE"/>
    <w:pPr>
      <w:numPr>
        <w:ilvl w:val="1"/>
        <w:numId w:val="3"/>
      </w:numPr>
      <w:tabs>
        <w:tab w:val="left" w:pos="567"/>
      </w:tabs>
      <w:spacing w:after="140" w:line="280" w:lineRule="atLeast"/>
      <w:ind w:left="2561" w:hanging="576"/>
      <w:outlineLvl w:val="1"/>
    </w:pPr>
    <w:rPr>
      <w:color w:val="1062A6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2ECE"/>
    <w:rPr>
      <w:color w:val="1062A6"/>
      <w:sz w:val="20"/>
      <w:lang w:val="en-US"/>
    </w:rPr>
  </w:style>
  <w:style w:type="paragraph" w:styleId="StandardWeb">
    <w:name w:val="Normal (Web)"/>
    <w:basedOn w:val="Standard"/>
    <w:uiPriority w:val="99"/>
    <w:unhideWhenUsed/>
    <w:rsid w:val="008A09C4"/>
    <w:pPr>
      <w:spacing w:before="100" w:beforeAutospacing="1" w:after="100" w:afterAutospacing="1" w:line="240" w:lineRule="auto"/>
    </w:pPr>
    <w:rPr>
      <w:rFonts w:ascii="Calibri" w:hAnsi="Calibri" w:cs="Calibr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Meisel</dc:creator>
  <cp:keywords/>
  <dc:description/>
  <cp:lastModifiedBy>Dirk Meisel</cp:lastModifiedBy>
  <cp:revision>2</cp:revision>
  <dcterms:created xsi:type="dcterms:W3CDTF">2021-06-02T12:03:00Z</dcterms:created>
  <dcterms:modified xsi:type="dcterms:W3CDTF">2021-06-02T12:20:00Z</dcterms:modified>
</cp:coreProperties>
</file>